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3EFD60" w14:textId="77777777" w:rsidR="00132B13" w:rsidRPr="005108D8" w:rsidRDefault="00132B13" w:rsidP="00132B13">
      <w:pPr>
        <w:pStyle w:val="Heading1"/>
      </w:pPr>
      <w:r w:rsidRPr="005108D8">
        <w:t>Supplementary material</w:t>
      </w:r>
    </w:p>
    <w:p w14:paraId="7F8B05DE" w14:textId="77777777" w:rsidR="00132B13" w:rsidRPr="005108D8" w:rsidRDefault="00132B13" w:rsidP="00132B13"/>
    <w:p w14:paraId="136D061E" w14:textId="77777777" w:rsidR="00132B13" w:rsidRPr="005108D8" w:rsidRDefault="00132B13" w:rsidP="004C6B41">
      <w:pPr>
        <w:pStyle w:val="Heading3"/>
      </w:pPr>
      <w:r w:rsidRPr="005108D8">
        <w:t>Supplementary table 1: Adjusted multivariable regression model examining predictors of opening pressure at baseline.</w:t>
      </w:r>
    </w:p>
    <w:p w14:paraId="58907919" w14:textId="77777777" w:rsidR="00132B13" w:rsidRPr="005108D8" w:rsidRDefault="00132B13" w:rsidP="00132B1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9"/>
        <w:gridCol w:w="1823"/>
        <w:gridCol w:w="1824"/>
        <w:gridCol w:w="1824"/>
      </w:tblGrid>
      <w:tr w:rsidR="00132B13" w:rsidRPr="005108D8" w14:paraId="16DDED02" w14:textId="77777777" w:rsidTr="00F13C57">
        <w:tc>
          <w:tcPr>
            <w:tcW w:w="3539" w:type="dxa"/>
          </w:tcPr>
          <w:p w14:paraId="3982A9DF" w14:textId="77777777" w:rsidR="00132B13" w:rsidRPr="005108D8" w:rsidRDefault="00132B13" w:rsidP="00F13C57">
            <w:pPr>
              <w:tabs>
                <w:tab w:val="left" w:pos="0"/>
              </w:tabs>
              <w:spacing w:before="100" w:beforeAutospacing="1" w:after="120" w:line="48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823" w:type="dxa"/>
            <w:vAlign w:val="center"/>
          </w:tcPr>
          <w:p w14:paraId="64BB982A" w14:textId="77777777" w:rsidR="00132B13" w:rsidRPr="005108D8" w:rsidRDefault="00132B13" w:rsidP="00F13C57">
            <w:pPr>
              <w:tabs>
                <w:tab w:val="left" w:pos="0"/>
              </w:tabs>
              <w:spacing w:before="100" w:beforeAutospacing="1" w:after="120"/>
              <w:jc w:val="both"/>
              <w:rPr>
                <w:sz w:val="20"/>
                <w:szCs w:val="20"/>
              </w:rPr>
            </w:pPr>
            <w:r w:rsidRPr="005108D8">
              <w:rPr>
                <w:rFonts w:cstheme="minorHAnsi"/>
                <w:sz w:val="20"/>
                <w:szCs w:val="20"/>
              </w:rPr>
              <w:t>Regression coefficient</w:t>
            </w:r>
          </w:p>
        </w:tc>
        <w:tc>
          <w:tcPr>
            <w:tcW w:w="1824" w:type="dxa"/>
            <w:vAlign w:val="center"/>
          </w:tcPr>
          <w:p w14:paraId="0BC98064" w14:textId="77777777" w:rsidR="00132B13" w:rsidRPr="005108D8" w:rsidRDefault="00132B13" w:rsidP="00F13C57">
            <w:pPr>
              <w:tabs>
                <w:tab w:val="left" w:pos="0"/>
              </w:tabs>
              <w:spacing w:before="100" w:beforeAutospacing="1" w:after="120"/>
              <w:jc w:val="both"/>
              <w:rPr>
                <w:sz w:val="20"/>
                <w:szCs w:val="20"/>
              </w:rPr>
            </w:pPr>
            <w:r w:rsidRPr="005108D8">
              <w:rPr>
                <w:rFonts w:cstheme="minorHAnsi"/>
                <w:sz w:val="20"/>
                <w:szCs w:val="20"/>
              </w:rPr>
              <w:t>Standard error</w:t>
            </w:r>
          </w:p>
        </w:tc>
        <w:tc>
          <w:tcPr>
            <w:tcW w:w="1824" w:type="dxa"/>
            <w:vAlign w:val="center"/>
          </w:tcPr>
          <w:p w14:paraId="4C4F3CD7" w14:textId="77777777" w:rsidR="00132B13" w:rsidRPr="005108D8" w:rsidRDefault="00132B13" w:rsidP="00F13C57">
            <w:pPr>
              <w:tabs>
                <w:tab w:val="left" w:pos="0"/>
              </w:tabs>
              <w:spacing w:before="100" w:beforeAutospacing="1" w:after="120"/>
              <w:jc w:val="both"/>
              <w:rPr>
                <w:sz w:val="20"/>
                <w:szCs w:val="20"/>
              </w:rPr>
            </w:pPr>
            <w:r w:rsidRPr="005108D8">
              <w:rPr>
                <w:rFonts w:cstheme="minorHAnsi"/>
                <w:sz w:val="20"/>
                <w:szCs w:val="20"/>
              </w:rPr>
              <w:t>P-value</w:t>
            </w:r>
          </w:p>
        </w:tc>
      </w:tr>
      <w:tr w:rsidR="00132B13" w:rsidRPr="005108D8" w14:paraId="1C898E30" w14:textId="77777777" w:rsidTr="00F13C57">
        <w:tc>
          <w:tcPr>
            <w:tcW w:w="3539" w:type="dxa"/>
          </w:tcPr>
          <w:p w14:paraId="5ADA2497" w14:textId="77777777" w:rsidR="00132B13" w:rsidRPr="005108D8" w:rsidRDefault="00132B13" w:rsidP="00F13C57">
            <w:pPr>
              <w:tabs>
                <w:tab w:val="left" w:pos="0"/>
              </w:tabs>
              <w:spacing w:before="100" w:beforeAutospacing="1" w:after="120" w:line="480" w:lineRule="auto"/>
              <w:jc w:val="both"/>
              <w:rPr>
                <w:sz w:val="20"/>
                <w:szCs w:val="20"/>
              </w:rPr>
            </w:pPr>
            <w:r w:rsidRPr="005108D8">
              <w:rPr>
                <w:sz w:val="20"/>
                <w:szCs w:val="20"/>
              </w:rPr>
              <w:t>Baseline fungal burden (log</w:t>
            </w:r>
            <w:r w:rsidRPr="005108D8">
              <w:rPr>
                <w:sz w:val="20"/>
                <w:szCs w:val="20"/>
                <w:vertAlign w:val="subscript"/>
              </w:rPr>
              <w:t>10</w:t>
            </w:r>
            <w:r w:rsidRPr="005108D8">
              <w:rPr>
                <w:sz w:val="20"/>
                <w:szCs w:val="20"/>
              </w:rPr>
              <w:t xml:space="preserve"> CFU/mL)</w:t>
            </w:r>
          </w:p>
        </w:tc>
        <w:tc>
          <w:tcPr>
            <w:tcW w:w="1823" w:type="dxa"/>
          </w:tcPr>
          <w:p w14:paraId="7DBA9DE7" w14:textId="77777777" w:rsidR="00132B13" w:rsidRPr="005108D8" w:rsidRDefault="00132B13" w:rsidP="00F13C57">
            <w:pPr>
              <w:tabs>
                <w:tab w:val="left" w:pos="0"/>
              </w:tabs>
              <w:spacing w:before="100" w:beforeAutospacing="1" w:after="120" w:line="480" w:lineRule="auto"/>
              <w:jc w:val="both"/>
              <w:rPr>
                <w:sz w:val="20"/>
                <w:szCs w:val="20"/>
              </w:rPr>
            </w:pPr>
            <w:r w:rsidRPr="005108D8">
              <w:rPr>
                <w:sz w:val="20"/>
                <w:szCs w:val="20"/>
              </w:rPr>
              <w:t>1.13</w:t>
            </w:r>
          </w:p>
        </w:tc>
        <w:tc>
          <w:tcPr>
            <w:tcW w:w="1824" w:type="dxa"/>
          </w:tcPr>
          <w:p w14:paraId="7B489A14" w14:textId="77777777" w:rsidR="00132B13" w:rsidRPr="005108D8" w:rsidRDefault="00132B13" w:rsidP="00F13C57">
            <w:pPr>
              <w:tabs>
                <w:tab w:val="left" w:pos="0"/>
              </w:tabs>
              <w:spacing w:before="100" w:beforeAutospacing="1" w:after="120" w:line="480" w:lineRule="auto"/>
              <w:jc w:val="both"/>
              <w:rPr>
                <w:sz w:val="20"/>
                <w:szCs w:val="20"/>
              </w:rPr>
            </w:pPr>
            <w:r w:rsidRPr="005108D8">
              <w:rPr>
                <w:sz w:val="20"/>
                <w:szCs w:val="20"/>
              </w:rPr>
              <w:t>1.69</w:t>
            </w:r>
          </w:p>
        </w:tc>
        <w:tc>
          <w:tcPr>
            <w:tcW w:w="1824" w:type="dxa"/>
          </w:tcPr>
          <w:p w14:paraId="2B4BF883" w14:textId="77777777" w:rsidR="00132B13" w:rsidRPr="005108D8" w:rsidRDefault="00132B13" w:rsidP="00F13C57">
            <w:pPr>
              <w:tabs>
                <w:tab w:val="left" w:pos="0"/>
              </w:tabs>
              <w:spacing w:before="100" w:beforeAutospacing="1" w:after="120" w:line="480" w:lineRule="auto"/>
              <w:jc w:val="both"/>
              <w:rPr>
                <w:sz w:val="20"/>
                <w:szCs w:val="20"/>
              </w:rPr>
            </w:pPr>
            <w:r w:rsidRPr="005108D8">
              <w:rPr>
                <w:sz w:val="20"/>
                <w:szCs w:val="20"/>
              </w:rPr>
              <w:t>0.51</w:t>
            </w:r>
          </w:p>
        </w:tc>
      </w:tr>
      <w:tr w:rsidR="00132B13" w:rsidRPr="005108D8" w14:paraId="27CBEE64" w14:textId="77777777" w:rsidTr="00F13C57">
        <w:tc>
          <w:tcPr>
            <w:tcW w:w="3539" w:type="dxa"/>
          </w:tcPr>
          <w:p w14:paraId="64207DAF" w14:textId="77777777" w:rsidR="00132B13" w:rsidRPr="005108D8" w:rsidRDefault="00132B13" w:rsidP="00F13C57">
            <w:pPr>
              <w:tabs>
                <w:tab w:val="left" w:pos="0"/>
              </w:tabs>
              <w:spacing w:before="100" w:beforeAutospacing="1" w:after="120" w:line="480" w:lineRule="auto"/>
              <w:jc w:val="both"/>
              <w:rPr>
                <w:sz w:val="20"/>
                <w:szCs w:val="20"/>
              </w:rPr>
            </w:pPr>
            <w:r w:rsidRPr="005108D8">
              <w:rPr>
                <w:sz w:val="20"/>
                <w:szCs w:val="20"/>
              </w:rPr>
              <w:t>Plasma PC1</w:t>
            </w:r>
          </w:p>
        </w:tc>
        <w:tc>
          <w:tcPr>
            <w:tcW w:w="1823" w:type="dxa"/>
            <w:vAlign w:val="center"/>
          </w:tcPr>
          <w:p w14:paraId="4D828FE5" w14:textId="77777777" w:rsidR="00132B13" w:rsidRPr="005108D8" w:rsidRDefault="00132B13" w:rsidP="00F13C57">
            <w:pPr>
              <w:tabs>
                <w:tab w:val="left" w:pos="0"/>
              </w:tabs>
              <w:spacing w:before="100" w:beforeAutospacing="1" w:after="120" w:line="480" w:lineRule="auto"/>
              <w:jc w:val="both"/>
              <w:rPr>
                <w:sz w:val="20"/>
                <w:szCs w:val="20"/>
              </w:rPr>
            </w:pPr>
            <w:r w:rsidRPr="005108D8">
              <w:rPr>
                <w:rFonts w:cstheme="minorHAnsi"/>
                <w:sz w:val="20"/>
                <w:szCs w:val="20"/>
              </w:rPr>
              <w:t>-0.32</w:t>
            </w:r>
          </w:p>
        </w:tc>
        <w:tc>
          <w:tcPr>
            <w:tcW w:w="1824" w:type="dxa"/>
            <w:vAlign w:val="center"/>
          </w:tcPr>
          <w:p w14:paraId="24D71E8F" w14:textId="77777777" w:rsidR="00132B13" w:rsidRPr="005108D8" w:rsidRDefault="00132B13" w:rsidP="00F13C57">
            <w:pPr>
              <w:tabs>
                <w:tab w:val="left" w:pos="0"/>
              </w:tabs>
              <w:spacing w:before="100" w:beforeAutospacing="1" w:after="120" w:line="480" w:lineRule="auto"/>
              <w:jc w:val="both"/>
              <w:rPr>
                <w:sz w:val="20"/>
                <w:szCs w:val="20"/>
              </w:rPr>
            </w:pPr>
            <w:r w:rsidRPr="005108D8">
              <w:rPr>
                <w:rFonts w:cstheme="minorHAnsi"/>
                <w:sz w:val="20"/>
                <w:szCs w:val="20"/>
              </w:rPr>
              <w:t>1.39</w:t>
            </w:r>
          </w:p>
        </w:tc>
        <w:tc>
          <w:tcPr>
            <w:tcW w:w="1824" w:type="dxa"/>
            <w:vAlign w:val="center"/>
          </w:tcPr>
          <w:p w14:paraId="6BBC09AC" w14:textId="77777777" w:rsidR="00132B13" w:rsidRPr="005108D8" w:rsidRDefault="00132B13" w:rsidP="00F13C57">
            <w:pPr>
              <w:tabs>
                <w:tab w:val="left" w:pos="0"/>
              </w:tabs>
              <w:spacing w:before="100" w:beforeAutospacing="1" w:after="120" w:line="480" w:lineRule="auto"/>
              <w:jc w:val="both"/>
              <w:rPr>
                <w:sz w:val="20"/>
                <w:szCs w:val="20"/>
              </w:rPr>
            </w:pPr>
            <w:r w:rsidRPr="005108D8">
              <w:rPr>
                <w:rFonts w:cstheme="minorHAnsi"/>
                <w:sz w:val="20"/>
                <w:szCs w:val="20"/>
              </w:rPr>
              <w:t>0.82</w:t>
            </w:r>
          </w:p>
        </w:tc>
      </w:tr>
      <w:tr w:rsidR="00132B13" w:rsidRPr="005108D8" w14:paraId="1B4AB666" w14:textId="77777777" w:rsidTr="00F13C57">
        <w:tc>
          <w:tcPr>
            <w:tcW w:w="3539" w:type="dxa"/>
          </w:tcPr>
          <w:p w14:paraId="5585432D" w14:textId="77777777" w:rsidR="00132B13" w:rsidRPr="005108D8" w:rsidRDefault="00132B13" w:rsidP="00F13C57">
            <w:pPr>
              <w:tabs>
                <w:tab w:val="left" w:pos="0"/>
              </w:tabs>
              <w:spacing w:before="100" w:beforeAutospacing="1" w:after="120" w:line="480" w:lineRule="auto"/>
              <w:jc w:val="both"/>
              <w:rPr>
                <w:sz w:val="20"/>
                <w:szCs w:val="20"/>
              </w:rPr>
            </w:pPr>
            <w:r w:rsidRPr="005108D8">
              <w:rPr>
                <w:sz w:val="20"/>
                <w:szCs w:val="20"/>
              </w:rPr>
              <w:t>Plasma PC2</w:t>
            </w:r>
          </w:p>
        </w:tc>
        <w:tc>
          <w:tcPr>
            <w:tcW w:w="1823" w:type="dxa"/>
            <w:vAlign w:val="center"/>
          </w:tcPr>
          <w:p w14:paraId="746EEECF" w14:textId="77777777" w:rsidR="00132B13" w:rsidRPr="005108D8" w:rsidRDefault="00132B13" w:rsidP="00F13C57">
            <w:pPr>
              <w:tabs>
                <w:tab w:val="left" w:pos="0"/>
              </w:tabs>
              <w:spacing w:before="100" w:beforeAutospacing="1" w:after="120" w:line="480" w:lineRule="auto"/>
              <w:jc w:val="both"/>
              <w:rPr>
                <w:sz w:val="20"/>
                <w:szCs w:val="20"/>
              </w:rPr>
            </w:pPr>
            <w:r w:rsidRPr="005108D8">
              <w:rPr>
                <w:rFonts w:cstheme="minorHAnsi"/>
                <w:sz w:val="20"/>
                <w:szCs w:val="20"/>
              </w:rPr>
              <w:t>1.63</w:t>
            </w:r>
          </w:p>
        </w:tc>
        <w:tc>
          <w:tcPr>
            <w:tcW w:w="1824" w:type="dxa"/>
            <w:vAlign w:val="center"/>
          </w:tcPr>
          <w:p w14:paraId="5ECC76C1" w14:textId="77777777" w:rsidR="00132B13" w:rsidRPr="005108D8" w:rsidRDefault="00132B13" w:rsidP="00F13C57">
            <w:pPr>
              <w:tabs>
                <w:tab w:val="left" w:pos="0"/>
              </w:tabs>
              <w:spacing w:before="100" w:beforeAutospacing="1" w:after="120" w:line="480" w:lineRule="auto"/>
              <w:jc w:val="both"/>
              <w:rPr>
                <w:sz w:val="20"/>
                <w:szCs w:val="20"/>
              </w:rPr>
            </w:pPr>
            <w:r w:rsidRPr="005108D8">
              <w:rPr>
                <w:rFonts w:cstheme="minorHAnsi"/>
                <w:sz w:val="20"/>
                <w:szCs w:val="20"/>
              </w:rPr>
              <w:t>1.59</w:t>
            </w:r>
          </w:p>
        </w:tc>
        <w:tc>
          <w:tcPr>
            <w:tcW w:w="1824" w:type="dxa"/>
            <w:vAlign w:val="center"/>
          </w:tcPr>
          <w:p w14:paraId="64F4B82E" w14:textId="77777777" w:rsidR="00132B13" w:rsidRPr="005108D8" w:rsidRDefault="00132B13" w:rsidP="00F13C57">
            <w:pPr>
              <w:tabs>
                <w:tab w:val="left" w:pos="0"/>
              </w:tabs>
              <w:spacing w:before="100" w:beforeAutospacing="1" w:after="120" w:line="480" w:lineRule="auto"/>
              <w:jc w:val="both"/>
              <w:rPr>
                <w:sz w:val="20"/>
                <w:szCs w:val="20"/>
              </w:rPr>
            </w:pPr>
            <w:r w:rsidRPr="005108D8">
              <w:rPr>
                <w:rFonts w:cstheme="minorHAnsi"/>
                <w:sz w:val="20"/>
                <w:szCs w:val="20"/>
              </w:rPr>
              <w:t>0.31</w:t>
            </w:r>
          </w:p>
        </w:tc>
      </w:tr>
      <w:tr w:rsidR="00132B13" w:rsidRPr="005108D8" w14:paraId="3A96D4A6" w14:textId="77777777" w:rsidTr="00F13C57">
        <w:tc>
          <w:tcPr>
            <w:tcW w:w="3539" w:type="dxa"/>
          </w:tcPr>
          <w:p w14:paraId="1C4419EF" w14:textId="77777777" w:rsidR="00132B13" w:rsidRPr="005108D8" w:rsidRDefault="00132B13" w:rsidP="00F13C57">
            <w:pPr>
              <w:tabs>
                <w:tab w:val="left" w:pos="0"/>
              </w:tabs>
              <w:spacing w:before="100" w:beforeAutospacing="1" w:after="120" w:line="480" w:lineRule="auto"/>
              <w:jc w:val="both"/>
              <w:rPr>
                <w:sz w:val="20"/>
                <w:szCs w:val="20"/>
              </w:rPr>
            </w:pPr>
            <w:r w:rsidRPr="005108D8">
              <w:rPr>
                <w:sz w:val="20"/>
                <w:szCs w:val="20"/>
              </w:rPr>
              <w:t>Plasma PC3</w:t>
            </w:r>
          </w:p>
        </w:tc>
        <w:tc>
          <w:tcPr>
            <w:tcW w:w="1823" w:type="dxa"/>
            <w:vAlign w:val="center"/>
          </w:tcPr>
          <w:p w14:paraId="7BA3A61C" w14:textId="77777777" w:rsidR="00132B13" w:rsidRPr="005108D8" w:rsidRDefault="00132B13" w:rsidP="00F13C57">
            <w:pPr>
              <w:tabs>
                <w:tab w:val="left" w:pos="0"/>
              </w:tabs>
              <w:spacing w:before="100" w:beforeAutospacing="1" w:after="120" w:line="480" w:lineRule="auto"/>
              <w:jc w:val="both"/>
              <w:rPr>
                <w:sz w:val="20"/>
                <w:szCs w:val="20"/>
              </w:rPr>
            </w:pPr>
            <w:r w:rsidRPr="005108D8">
              <w:rPr>
                <w:rFonts w:cstheme="minorHAnsi"/>
                <w:sz w:val="20"/>
                <w:szCs w:val="20"/>
              </w:rPr>
              <w:t>-0.32</w:t>
            </w:r>
          </w:p>
        </w:tc>
        <w:tc>
          <w:tcPr>
            <w:tcW w:w="1824" w:type="dxa"/>
            <w:vAlign w:val="center"/>
          </w:tcPr>
          <w:p w14:paraId="50287A87" w14:textId="77777777" w:rsidR="00132B13" w:rsidRPr="005108D8" w:rsidRDefault="00132B13" w:rsidP="00F13C57">
            <w:pPr>
              <w:tabs>
                <w:tab w:val="left" w:pos="0"/>
              </w:tabs>
              <w:spacing w:before="100" w:beforeAutospacing="1" w:after="120" w:line="480" w:lineRule="auto"/>
              <w:jc w:val="both"/>
              <w:rPr>
                <w:sz w:val="20"/>
                <w:szCs w:val="20"/>
              </w:rPr>
            </w:pPr>
            <w:r w:rsidRPr="005108D8">
              <w:rPr>
                <w:rFonts w:cstheme="minorHAnsi"/>
                <w:sz w:val="20"/>
                <w:szCs w:val="20"/>
              </w:rPr>
              <w:t>2.10</w:t>
            </w:r>
          </w:p>
        </w:tc>
        <w:tc>
          <w:tcPr>
            <w:tcW w:w="1824" w:type="dxa"/>
            <w:vAlign w:val="center"/>
          </w:tcPr>
          <w:p w14:paraId="3BF17EB6" w14:textId="77777777" w:rsidR="00132B13" w:rsidRPr="005108D8" w:rsidRDefault="00132B13" w:rsidP="00F13C57">
            <w:pPr>
              <w:tabs>
                <w:tab w:val="left" w:pos="0"/>
              </w:tabs>
              <w:spacing w:before="100" w:beforeAutospacing="1" w:after="120" w:line="480" w:lineRule="auto"/>
              <w:jc w:val="both"/>
              <w:rPr>
                <w:sz w:val="20"/>
                <w:szCs w:val="20"/>
              </w:rPr>
            </w:pPr>
            <w:r w:rsidRPr="005108D8">
              <w:rPr>
                <w:rFonts w:cstheme="minorHAnsi"/>
                <w:sz w:val="20"/>
                <w:szCs w:val="20"/>
              </w:rPr>
              <w:t>0.88</w:t>
            </w:r>
          </w:p>
        </w:tc>
      </w:tr>
      <w:tr w:rsidR="00132B13" w:rsidRPr="005108D8" w14:paraId="192E6570" w14:textId="77777777" w:rsidTr="00F13C57">
        <w:tc>
          <w:tcPr>
            <w:tcW w:w="3539" w:type="dxa"/>
            <w:vAlign w:val="center"/>
          </w:tcPr>
          <w:p w14:paraId="4768B78D" w14:textId="77777777" w:rsidR="00132B13" w:rsidRPr="005108D8" w:rsidRDefault="00132B13" w:rsidP="00F13C57">
            <w:pPr>
              <w:tabs>
                <w:tab w:val="left" w:pos="0"/>
              </w:tabs>
              <w:spacing w:before="100" w:beforeAutospacing="1" w:after="120" w:line="480" w:lineRule="auto"/>
              <w:jc w:val="both"/>
              <w:rPr>
                <w:b/>
                <w:bCs/>
                <w:sz w:val="20"/>
                <w:szCs w:val="20"/>
              </w:rPr>
            </w:pPr>
            <w:r w:rsidRPr="005108D8">
              <w:rPr>
                <w:sz w:val="21"/>
                <w:szCs w:val="21"/>
              </w:rPr>
              <w:t>CSF PC1</w:t>
            </w:r>
          </w:p>
        </w:tc>
        <w:tc>
          <w:tcPr>
            <w:tcW w:w="1823" w:type="dxa"/>
          </w:tcPr>
          <w:p w14:paraId="17566E7F" w14:textId="77777777" w:rsidR="00132B13" w:rsidRPr="005108D8" w:rsidRDefault="00132B13" w:rsidP="00F13C57">
            <w:pPr>
              <w:tabs>
                <w:tab w:val="left" w:pos="0"/>
              </w:tabs>
              <w:spacing w:before="100" w:beforeAutospacing="1" w:after="120" w:line="480" w:lineRule="auto"/>
              <w:jc w:val="both"/>
              <w:rPr>
                <w:sz w:val="20"/>
                <w:szCs w:val="20"/>
              </w:rPr>
            </w:pPr>
            <w:r w:rsidRPr="005108D8">
              <w:rPr>
                <w:sz w:val="20"/>
                <w:szCs w:val="20"/>
              </w:rPr>
              <w:t>1.27</w:t>
            </w:r>
          </w:p>
        </w:tc>
        <w:tc>
          <w:tcPr>
            <w:tcW w:w="1824" w:type="dxa"/>
          </w:tcPr>
          <w:p w14:paraId="69D9C28B" w14:textId="77777777" w:rsidR="00132B13" w:rsidRPr="005108D8" w:rsidRDefault="00132B13" w:rsidP="00F13C57">
            <w:pPr>
              <w:tabs>
                <w:tab w:val="left" w:pos="0"/>
              </w:tabs>
              <w:spacing w:before="100" w:beforeAutospacing="1" w:after="120" w:line="480" w:lineRule="auto"/>
              <w:jc w:val="both"/>
              <w:rPr>
                <w:sz w:val="20"/>
                <w:szCs w:val="20"/>
              </w:rPr>
            </w:pPr>
            <w:r w:rsidRPr="005108D8">
              <w:rPr>
                <w:sz w:val="20"/>
                <w:szCs w:val="20"/>
              </w:rPr>
              <w:t>1.00</w:t>
            </w:r>
          </w:p>
        </w:tc>
        <w:tc>
          <w:tcPr>
            <w:tcW w:w="1824" w:type="dxa"/>
          </w:tcPr>
          <w:p w14:paraId="6209487A" w14:textId="77777777" w:rsidR="00132B13" w:rsidRPr="005108D8" w:rsidRDefault="00132B13" w:rsidP="00F13C57">
            <w:pPr>
              <w:tabs>
                <w:tab w:val="left" w:pos="0"/>
              </w:tabs>
              <w:spacing w:before="100" w:beforeAutospacing="1" w:after="120" w:line="480" w:lineRule="auto"/>
              <w:jc w:val="both"/>
              <w:rPr>
                <w:sz w:val="20"/>
                <w:szCs w:val="20"/>
              </w:rPr>
            </w:pPr>
            <w:r w:rsidRPr="005108D8">
              <w:rPr>
                <w:sz w:val="20"/>
                <w:szCs w:val="20"/>
              </w:rPr>
              <w:t>0.21</w:t>
            </w:r>
          </w:p>
        </w:tc>
      </w:tr>
      <w:tr w:rsidR="00132B13" w:rsidRPr="005108D8" w14:paraId="6DF1DAE7" w14:textId="77777777" w:rsidTr="00F13C57">
        <w:tc>
          <w:tcPr>
            <w:tcW w:w="3539" w:type="dxa"/>
            <w:vAlign w:val="center"/>
          </w:tcPr>
          <w:p w14:paraId="23F6297E" w14:textId="77777777" w:rsidR="00132B13" w:rsidRPr="005108D8" w:rsidRDefault="00132B13" w:rsidP="00F13C57">
            <w:pPr>
              <w:tabs>
                <w:tab w:val="left" w:pos="0"/>
              </w:tabs>
              <w:spacing w:before="100" w:beforeAutospacing="1" w:after="120" w:line="480" w:lineRule="auto"/>
              <w:jc w:val="both"/>
              <w:rPr>
                <w:sz w:val="20"/>
                <w:szCs w:val="20"/>
              </w:rPr>
            </w:pPr>
            <w:r w:rsidRPr="005108D8">
              <w:rPr>
                <w:sz w:val="21"/>
                <w:szCs w:val="21"/>
              </w:rPr>
              <w:t>CSF PC2</w:t>
            </w:r>
          </w:p>
        </w:tc>
        <w:tc>
          <w:tcPr>
            <w:tcW w:w="1823" w:type="dxa"/>
          </w:tcPr>
          <w:p w14:paraId="35A29C44" w14:textId="77777777" w:rsidR="00132B13" w:rsidRPr="005108D8" w:rsidRDefault="00132B13" w:rsidP="00F13C57">
            <w:pPr>
              <w:tabs>
                <w:tab w:val="left" w:pos="0"/>
              </w:tabs>
              <w:spacing w:before="100" w:beforeAutospacing="1" w:after="120" w:line="480" w:lineRule="auto"/>
              <w:jc w:val="both"/>
              <w:rPr>
                <w:sz w:val="20"/>
                <w:szCs w:val="20"/>
              </w:rPr>
            </w:pPr>
            <w:r w:rsidRPr="005108D8">
              <w:rPr>
                <w:sz w:val="20"/>
                <w:szCs w:val="20"/>
              </w:rPr>
              <w:t>-0.77</w:t>
            </w:r>
          </w:p>
        </w:tc>
        <w:tc>
          <w:tcPr>
            <w:tcW w:w="1824" w:type="dxa"/>
          </w:tcPr>
          <w:p w14:paraId="3A51C035" w14:textId="77777777" w:rsidR="00132B13" w:rsidRPr="005108D8" w:rsidRDefault="00132B13" w:rsidP="00F13C57">
            <w:pPr>
              <w:tabs>
                <w:tab w:val="left" w:pos="0"/>
              </w:tabs>
              <w:spacing w:before="100" w:beforeAutospacing="1" w:after="120" w:line="480" w:lineRule="auto"/>
              <w:jc w:val="both"/>
              <w:rPr>
                <w:sz w:val="20"/>
                <w:szCs w:val="20"/>
              </w:rPr>
            </w:pPr>
            <w:r w:rsidRPr="005108D8">
              <w:rPr>
                <w:sz w:val="20"/>
                <w:szCs w:val="20"/>
              </w:rPr>
              <w:t>1.74</w:t>
            </w:r>
          </w:p>
        </w:tc>
        <w:tc>
          <w:tcPr>
            <w:tcW w:w="1824" w:type="dxa"/>
          </w:tcPr>
          <w:p w14:paraId="6D47937C" w14:textId="77777777" w:rsidR="00132B13" w:rsidRPr="005108D8" w:rsidRDefault="00132B13" w:rsidP="00F13C57">
            <w:pPr>
              <w:tabs>
                <w:tab w:val="left" w:pos="0"/>
              </w:tabs>
              <w:spacing w:before="100" w:beforeAutospacing="1" w:after="120" w:line="480" w:lineRule="auto"/>
              <w:jc w:val="both"/>
              <w:rPr>
                <w:sz w:val="20"/>
                <w:szCs w:val="20"/>
              </w:rPr>
            </w:pPr>
            <w:r w:rsidRPr="005108D8">
              <w:rPr>
                <w:sz w:val="20"/>
                <w:szCs w:val="20"/>
              </w:rPr>
              <w:t>0.66</w:t>
            </w:r>
          </w:p>
        </w:tc>
      </w:tr>
      <w:tr w:rsidR="00132B13" w:rsidRPr="005108D8" w14:paraId="26F1E8FC" w14:textId="77777777" w:rsidTr="00F13C57">
        <w:tc>
          <w:tcPr>
            <w:tcW w:w="3539" w:type="dxa"/>
            <w:vAlign w:val="center"/>
          </w:tcPr>
          <w:p w14:paraId="7267CE78" w14:textId="77777777" w:rsidR="00132B13" w:rsidRPr="005108D8" w:rsidRDefault="00132B13" w:rsidP="00F13C57">
            <w:pPr>
              <w:tabs>
                <w:tab w:val="left" w:pos="0"/>
              </w:tabs>
              <w:spacing w:before="100" w:beforeAutospacing="1" w:after="120" w:line="480" w:lineRule="auto"/>
              <w:jc w:val="both"/>
              <w:rPr>
                <w:sz w:val="20"/>
                <w:szCs w:val="20"/>
              </w:rPr>
            </w:pPr>
            <w:r w:rsidRPr="005108D8">
              <w:rPr>
                <w:sz w:val="21"/>
                <w:szCs w:val="21"/>
              </w:rPr>
              <w:t>CSF PC3</w:t>
            </w:r>
          </w:p>
        </w:tc>
        <w:tc>
          <w:tcPr>
            <w:tcW w:w="1823" w:type="dxa"/>
          </w:tcPr>
          <w:p w14:paraId="1368C9DB" w14:textId="77777777" w:rsidR="00132B13" w:rsidRPr="005108D8" w:rsidRDefault="00132B13" w:rsidP="00F13C57">
            <w:pPr>
              <w:tabs>
                <w:tab w:val="left" w:pos="0"/>
              </w:tabs>
              <w:spacing w:before="100" w:beforeAutospacing="1" w:after="120" w:line="480" w:lineRule="auto"/>
              <w:jc w:val="both"/>
              <w:rPr>
                <w:sz w:val="20"/>
                <w:szCs w:val="20"/>
              </w:rPr>
            </w:pPr>
            <w:r w:rsidRPr="005108D8">
              <w:rPr>
                <w:sz w:val="20"/>
                <w:szCs w:val="20"/>
              </w:rPr>
              <w:t>2.83</w:t>
            </w:r>
          </w:p>
        </w:tc>
        <w:tc>
          <w:tcPr>
            <w:tcW w:w="1824" w:type="dxa"/>
          </w:tcPr>
          <w:p w14:paraId="36149E91" w14:textId="77777777" w:rsidR="00132B13" w:rsidRPr="005108D8" w:rsidRDefault="00132B13" w:rsidP="00F13C57">
            <w:pPr>
              <w:tabs>
                <w:tab w:val="left" w:pos="0"/>
              </w:tabs>
              <w:spacing w:before="100" w:beforeAutospacing="1" w:after="120" w:line="480" w:lineRule="auto"/>
              <w:jc w:val="both"/>
              <w:rPr>
                <w:sz w:val="20"/>
                <w:szCs w:val="20"/>
              </w:rPr>
            </w:pPr>
            <w:r w:rsidRPr="005108D8">
              <w:rPr>
                <w:sz w:val="20"/>
                <w:szCs w:val="20"/>
              </w:rPr>
              <w:t>2.12</w:t>
            </w:r>
          </w:p>
        </w:tc>
        <w:tc>
          <w:tcPr>
            <w:tcW w:w="1824" w:type="dxa"/>
          </w:tcPr>
          <w:p w14:paraId="5013E981" w14:textId="77777777" w:rsidR="00132B13" w:rsidRPr="005108D8" w:rsidRDefault="00132B13" w:rsidP="00F13C57">
            <w:pPr>
              <w:tabs>
                <w:tab w:val="left" w:pos="0"/>
              </w:tabs>
              <w:spacing w:before="100" w:beforeAutospacing="1" w:after="120" w:line="480" w:lineRule="auto"/>
              <w:jc w:val="both"/>
              <w:rPr>
                <w:sz w:val="20"/>
                <w:szCs w:val="20"/>
              </w:rPr>
            </w:pPr>
            <w:r w:rsidRPr="005108D8">
              <w:rPr>
                <w:sz w:val="20"/>
                <w:szCs w:val="20"/>
              </w:rPr>
              <w:t>0.19</w:t>
            </w:r>
          </w:p>
        </w:tc>
      </w:tr>
    </w:tbl>
    <w:p w14:paraId="2983CD56" w14:textId="77777777" w:rsidR="00132B13" w:rsidRPr="005108D8" w:rsidRDefault="00132B13" w:rsidP="00132B13">
      <w:pPr>
        <w:tabs>
          <w:tab w:val="left" w:pos="0"/>
        </w:tabs>
        <w:spacing w:before="100" w:beforeAutospacing="1" w:after="120" w:line="480" w:lineRule="auto"/>
      </w:pPr>
      <w:r w:rsidRPr="005108D8">
        <w:t>Opening pressure recorded as cm H</w:t>
      </w:r>
      <w:r w:rsidRPr="005108D8">
        <w:rPr>
          <w:vertAlign w:val="subscript"/>
        </w:rPr>
        <w:t>2</w:t>
      </w:r>
      <w:r w:rsidRPr="005108D8">
        <w:t>O.</w:t>
      </w:r>
    </w:p>
    <w:p w14:paraId="40692227" w14:textId="77777777" w:rsidR="00132B13" w:rsidRPr="005108D8" w:rsidRDefault="00132B13" w:rsidP="00132B13">
      <w:pPr>
        <w:rPr>
          <w:rFonts w:asciiTheme="majorHAnsi" w:eastAsiaTheme="majorEastAsia" w:hAnsiTheme="majorHAnsi" w:cstheme="majorBidi"/>
          <w:color w:val="0A2F40" w:themeColor="accent1" w:themeShade="7F"/>
        </w:rPr>
      </w:pPr>
      <w:r w:rsidRPr="005108D8">
        <w:br w:type="page"/>
      </w:r>
    </w:p>
    <w:p w14:paraId="1C4FF7B4" w14:textId="77777777" w:rsidR="00132B13" w:rsidRPr="005108D8" w:rsidRDefault="00132B13" w:rsidP="004C6B41">
      <w:pPr>
        <w:pStyle w:val="Heading3"/>
      </w:pPr>
      <w:r w:rsidRPr="005108D8">
        <w:lastRenderedPageBreak/>
        <w:t>Supplementary figure 1: Network analyses showing the associations among immune biomarkers in plasma at baseline, according to ART status</w:t>
      </w:r>
    </w:p>
    <w:p w14:paraId="42DE7D72" w14:textId="77777777" w:rsidR="00132B13" w:rsidRPr="005108D8" w:rsidRDefault="00132B13" w:rsidP="00132B13"/>
    <w:p w14:paraId="6C7F5C12" w14:textId="77777777" w:rsidR="00132B13" w:rsidRPr="005108D8" w:rsidRDefault="00132B13" w:rsidP="00132B13">
      <w:r w:rsidRPr="005108D8">
        <w:rPr>
          <w:noProof/>
        </w:rPr>
        <w:drawing>
          <wp:inline distT="0" distB="0" distL="0" distR="0" wp14:anchorId="367451F2" wp14:editId="27787DF1">
            <wp:extent cx="3048000" cy="3048000"/>
            <wp:effectExtent l="0" t="0" r="0" b="0"/>
            <wp:docPr id="1591540607" name="Picture 5" descr="A diagram of a group of red dot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1540607" name="Picture 5" descr="A diagram of a group of red dots&#10;&#10;Description automatically generated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30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FC20B0" w14:textId="77777777" w:rsidR="00132B13" w:rsidRPr="005108D8" w:rsidRDefault="00132B13" w:rsidP="00132B13">
      <w:r w:rsidRPr="005108D8">
        <w:rPr>
          <w:noProof/>
        </w:rPr>
        <w:drawing>
          <wp:inline distT="0" distB="0" distL="0" distR="0" wp14:anchorId="548455E6" wp14:editId="73E0401A">
            <wp:extent cx="3048000" cy="3048000"/>
            <wp:effectExtent l="0" t="0" r="0" b="0"/>
            <wp:docPr id="1074320873" name="Picture 7" descr="A diagram of a group of blue dot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4320873" name="Picture 7" descr="A diagram of a group of blue dots&#10;&#10;Description automatically generated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30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7EED69" w14:textId="77777777" w:rsidR="00132B13" w:rsidRPr="005108D8" w:rsidRDefault="00132B13" w:rsidP="00132B13">
      <w:pPr>
        <w:rPr>
          <w:rFonts w:asciiTheme="majorHAnsi" w:eastAsiaTheme="majorEastAsia" w:hAnsiTheme="majorHAnsi" w:cstheme="majorBidi"/>
          <w:color w:val="0A2F40" w:themeColor="accent1" w:themeShade="7F"/>
        </w:rPr>
      </w:pPr>
      <w:r w:rsidRPr="005108D8">
        <w:br w:type="page"/>
      </w:r>
    </w:p>
    <w:p w14:paraId="63669728" w14:textId="77777777" w:rsidR="00132B13" w:rsidRPr="005108D8" w:rsidRDefault="00132B13" w:rsidP="00132B13">
      <w:pPr>
        <w:pStyle w:val="Heading3"/>
      </w:pPr>
      <w:r w:rsidRPr="005108D8">
        <w:lastRenderedPageBreak/>
        <w:t>Supplementary figure 2: Network analyses showing the associations among slopes in immune biomarkers in plasma</w:t>
      </w:r>
    </w:p>
    <w:p w14:paraId="71C1B457" w14:textId="77777777" w:rsidR="00132B13" w:rsidRPr="005108D8" w:rsidRDefault="00132B13" w:rsidP="00132B13"/>
    <w:p w14:paraId="2F307381" w14:textId="77777777" w:rsidR="00132B13" w:rsidRPr="005108D8" w:rsidRDefault="00132B13" w:rsidP="00132B13">
      <w:r w:rsidRPr="005108D8">
        <w:rPr>
          <w:noProof/>
        </w:rPr>
        <w:drawing>
          <wp:inline distT="0" distB="0" distL="0" distR="0" wp14:anchorId="7D0826B1" wp14:editId="05A28BA6">
            <wp:extent cx="5727700" cy="6558848"/>
            <wp:effectExtent l="0" t="0" r="0" b="0"/>
            <wp:docPr id="1755590234" name="Picture 8" descr="A diagram of a number of cell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5590234" name="Picture 8" descr="A diagram of a number of cells&#10;&#10;Description automatically generated with medium confidence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65588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CBE61D" w14:textId="77777777" w:rsidR="00132B13" w:rsidRPr="005108D8" w:rsidRDefault="00132B13" w:rsidP="00132B13">
      <w:pPr>
        <w:pStyle w:val="Heading3"/>
      </w:pPr>
      <w:r w:rsidRPr="005108D8">
        <w:lastRenderedPageBreak/>
        <w:t>Supplementary figure 3: Network analyses showing the associations among slopes in immune biomarkers in CSF</w:t>
      </w:r>
    </w:p>
    <w:p w14:paraId="5947E6F6" w14:textId="77777777" w:rsidR="00132B13" w:rsidRDefault="00132B13" w:rsidP="00132B13">
      <w:pPr>
        <w:tabs>
          <w:tab w:val="left" w:pos="0"/>
        </w:tabs>
        <w:spacing w:before="100" w:beforeAutospacing="1" w:after="120" w:line="480" w:lineRule="auto"/>
      </w:pPr>
      <w:r w:rsidRPr="005108D8">
        <w:rPr>
          <w:noProof/>
        </w:rPr>
        <w:drawing>
          <wp:inline distT="0" distB="0" distL="0" distR="0" wp14:anchorId="61BC549F" wp14:editId="6D87966B">
            <wp:extent cx="5727700" cy="6558848"/>
            <wp:effectExtent l="0" t="0" r="0" b="0"/>
            <wp:docPr id="1183211551" name="Picture 10" descr="A diagram of a dna molecul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3211551" name="Picture 10" descr="A diagram of a dna molecule&#10;&#10;Description automatically generated with medium confidence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65588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839402" w14:textId="77777777" w:rsidR="00DE0710" w:rsidRDefault="00DE0710"/>
    <w:sectPr w:rsidR="00DE0710" w:rsidSect="00132B13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6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B13"/>
    <w:rsid w:val="00021B25"/>
    <w:rsid w:val="00132B13"/>
    <w:rsid w:val="00223DDC"/>
    <w:rsid w:val="00295BE2"/>
    <w:rsid w:val="004C6B41"/>
    <w:rsid w:val="00511E80"/>
    <w:rsid w:val="00512D1B"/>
    <w:rsid w:val="005C769C"/>
    <w:rsid w:val="005D27C3"/>
    <w:rsid w:val="00642DD3"/>
    <w:rsid w:val="00723FF7"/>
    <w:rsid w:val="00775E63"/>
    <w:rsid w:val="00787DB1"/>
    <w:rsid w:val="008558AD"/>
    <w:rsid w:val="008A7CAC"/>
    <w:rsid w:val="00980C10"/>
    <w:rsid w:val="00AB4CBC"/>
    <w:rsid w:val="00AE30E1"/>
    <w:rsid w:val="00B0685D"/>
    <w:rsid w:val="00B63E2C"/>
    <w:rsid w:val="00B7652E"/>
    <w:rsid w:val="00CE4595"/>
    <w:rsid w:val="00DA1FD5"/>
    <w:rsid w:val="00DE0710"/>
    <w:rsid w:val="00E84E51"/>
    <w:rsid w:val="00F76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C855293"/>
  <w15:chartTrackingRefBased/>
  <w15:docId w15:val="{3AA24AF0-96E7-D043-A174-22F2B10C2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MW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2B13"/>
    <w:pPr>
      <w:spacing w:after="0" w:line="240" w:lineRule="auto"/>
    </w:pPr>
    <w:rPr>
      <w:kern w:val="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32B1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32B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32B1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32B1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32B1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32B1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32B1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32B1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32B1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32B1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32B1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132B1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32B1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32B1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2B1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32B1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32B1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32B1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32B1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32B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32B1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32B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32B1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32B1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32B1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32B1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32B1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32B1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32B13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132B13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120</Words>
  <Characters>686</Characters>
  <Application>Microsoft Office Word</Application>
  <DocSecurity>0</DocSecurity>
  <Lines>5</Lines>
  <Paragraphs>1</Paragraphs>
  <ScaleCrop>false</ScaleCrop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Stott, Katharine [katstott]</dc:creator>
  <cp:keywords/>
  <dc:description/>
  <cp:lastModifiedBy>Stott, Katharine [katstott]</cp:lastModifiedBy>
  <cp:revision>2</cp:revision>
  <dcterms:created xsi:type="dcterms:W3CDTF">2025-02-20T05:37:00Z</dcterms:created>
  <dcterms:modified xsi:type="dcterms:W3CDTF">2025-02-20T05:38:00Z</dcterms:modified>
</cp:coreProperties>
</file>